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Damilola A. Oyebanji – Professional Portfolio</w:t>
      </w:r>
    </w:p>
    <w:p>
      <w:r>
        <w:rPr>
          <w:b/>
        </w:rPr>
        <w:t>Founder, Creative Entrepreneur, Media &amp; Technology Advocate</w:t>
        <w:br/>
      </w:r>
      <w:r>
        <w:t>Portfolio Draft (Based on information available from our conversations)</w:t>
      </w:r>
    </w:p>
    <w:p>
      <w:pPr>
        <w:pStyle w:val="Heading1"/>
      </w:pPr>
      <w:r>
        <w:t>Professional Summary</w:t>
      </w:r>
    </w:p>
    <w:p>
      <w:r>
        <w:t>Damilola A. Oyebanji is a creative entrepreneur and emerging leader at the intersection of media, technology, storytelling, and community development. He is the founder of CineTech Africa, an initiative focused on exploring how technology is transforming film, media, creativity, digital production, and the African creative economy.</w:t>
      </w:r>
    </w:p>
    <w:p>
      <w:pPr>
        <w:pStyle w:val="Heading1"/>
      </w:pPr>
      <w:r>
        <w:t>Current Leadership Role</w:t>
      </w:r>
    </w:p>
    <w:p>
      <w:r>
        <w:t>Founder, CineTech Africa</w:t>
        <w:br/>
        <w:t>Leading conversations, projects, and initiatives that connect technology with Africa's creative industries through education, networking, innovation, and industry engagement.</w:t>
      </w:r>
    </w:p>
    <w:p>
      <w:pPr>
        <w:pStyle w:val="Heading1"/>
      </w:pPr>
      <w:r>
        <w:t>Areas of Interest</w:t>
      </w:r>
    </w:p>
    <w:p>
      <w:r>
        <w:t>• Film and Media</w:t>
        <w:br/>
        <w:t>• Storytelling</w:t>
        <w:br/>
        <w:t>• Artificial Intelligence and Creativity</w:t>
        <w:br/>
        <w:t>• Digital Production</w:t>
        <w:br/>
        <w:t>• Content Creation</w:t>
        <w:br/>
        <w:t>• Creative Entrepreneurship</w:t>
        <w:br/>
        <w:t>• African Creative Economy</w:t>
        <w:br/>
        <w:t>• Community Building and Capacity Development</w:t>
      </w:r>
    </w:p>
    <w:p>
      <w:pPr>
        <w:pStyle w:val="Heading1"/>
      </w:pPr>
      <w:r>
        <w:t>Key Projects and Initiatives</w:t>
      </w:r>
    </w:p>
    <w:p>
      <w:r>
        <w:t>• CineTech Africa – Founder and Vision Lead</w:t>
        <w:br/>
        <w:t>• Creative industry webinars and educational events</w:t>
        <w:br/>
        <w:t>• Startup development and team leadership</w:t>
        <w:br/>
        <w:t>• Research and thought leadership on media, technology, and culture</w:t>
      </w:r>
    </w:p>
    <w:p>
      <w:pPr>
        <w:pStyle w:val="Heading1"/>
      </w:pPr>
      <w:r>
        <w:t>Research and Academic Interests</w:t>
      </w:r>
    </w:p>
    <w:p>
      <w:r>
        <w:t>• Sacred Texts and Modern Society</w:t>
        <w:br/>
        <w:t>• Religion, Culture, and Conflict Studies</w:t>
        <w:br/>
        <w:t>• Media and Communication</w:t>
        <w:br/>
        <w:t>• Technology and Social Transformation</w:t>
        <w:br/>
        <w:t>• Creativity in the Digital Age</w:t>
      </w:r>
    </w:p>
    <w:p>
      <w:pPr>
        <w:pStyle w:val="Heading1"/>
      </w:pPr>
      <w:r>
        <w:t>Leadership Experience</w:t>
      </w:r>
    </w:p>
    <w:p>
      <w:r>
        <w:t>Experience coordinating teams, developing organizational structures, facilitating meetings, and leading strategic discussions on growth, operations, finance, and outreach initiatives.</w:t>
      </w:r>
    </w:p>
    <w:p>
      <w:pPr>
        <w:pStyle w:val="Heading1"/>
      </w:pPr>
      <w:r>
        <w:t>Vision Statement</w:t>
      </w:r>
    </w:p>
    <w:p>
      <w:r>
        <w:t>To contribute to the transformation of Africa's creative industries by building bridges between technology, innovation, storytelling, and human development.</w:t>
      </w:r>
    </w:p>
    <w:p>
      <w:pPr>
        <w:pStyle w:val="Heading1"/>
      </w:pPr>
      <w:r>
        <w:t>Selected Skills</w:t>
      </w:r>
    </w:p>
    <w:p>
      <w:r>
        <w:t>• Strategic Planning</w:t>
        <w:br/>
        <w:t>• Project Coordination</w:t>
        <w:br/>
        <w:t>• Public Speaking</w:t>
        <w:br/>
        <w:t>• Creative Direction</w:t>
        <w:br/>
        <w:t>• Content Development</w:t>
        <w:br/>
        <w:t>• Event Planning</w:t>
        <w:br/>
        <w:t>• Community Engagement</w:t>
        <w:br/>
        <w:t>• Entrepreneurship</w:t>
        <w:br/>
        <w:t>• Research and Writing</w:t>
      </w:r>
    </w:p>
    <w:p>
      <w:pPr>
        <w:pStyle w:val="Heading1"/>
      </w:pPr>
      <w:r>
        <w:t>Contact Information</w:t>
      </w:r>
    </w:p>
    <w:p>
      <w:r>
        <w:t>Add your preferred email, LinkedIn profile, website, phone number, and social media accounts here.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